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497" w:rsidRDefault="00FF3497" w:rsidP="004B09A4">
      <w:pPr>
        <w:spacing w:after="0" w:line="240" w:lineRule="auto"/>
        <w:ind w:left="1091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Утвержден </w:t>
      </w:r>
    </w:p>
    <w:p w:rsidR="00076CA3" w:rsidRPr="00076CA3" w:rsidRDefault="00FF3497" w:rsidP="004B09A4">
      <w:pPr>
        <w:spacing w:after="0" w:line="240" w:lineRule="auto"/>
        <w:ind w:left="1091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постановлением </w:t>
      </w:r>
      <w:r w:rsidR="00076CA3" w:rsidRPr="00076CA3">
        <w:rPr>
          <w:rFonts w:ascii="Liberation Serif" w:hAnsi="Liberation Serif"/>
          <w:sz w:val="24"/>
          <w:szCs w:val="24"/>
        </w:rPr>
        <w:t>Глава Каменского городского округа</w:t>
      </w:r>
      <w:r>
        <w:rPr>
          <w:rFonts w:ascii="Liberation Serif" w:hAnsi="Liberation Serif"/>
          <w:sz w:val="24"/>
          <w:szCs w:val="24"/>
        </w:rPr>
        <w:t xml:space="preserve"> от </w:t>
      </w:r>
      <w:r w:rsidR="00BA29DA" w:rsidRPr="00BA29DA">
        <w:rPr>
          <w:rFonts w:ascii="Liberation Serif" w:hAnsi="Liberation Serif"/>
          <w:sz w:val="24"/>
          <w:szCs w:val="24"/>
          <w:u w:val="single"/>
        </w:rPr>
        <w:t>27.02.2020</w:t>
      </w:r>
      <w:r w:rsidRPr="00F21FA0">
        <w:rPr>
          <w:rFonts w:ascii="Liberation Serif" w:hAnsi="Liberation Serif"/>
          <w:sz w:val="24"/>
          <w:szCs w:val="24"/>
        </w:rPr>
        <w:t xml:space="preserve"> года № </w:t>
      </w:r>
      <w:r w:rsidR="00BA29DA" w:rsidRPr="00BA29DA">
        <w:rPr>
          <w:rFonts w:ascii="Liberation Serif" w:hAnsi="Liberation Serif"/>
          <w:sz w:val="24"/>
          <w:szCs w:val="24"/>
          <w:u w:val="single"/>
        </w:rPr>
        <w:t>317</w:t>
      </w:r>
      <w:r w:rsidRPr="00F21FA0">
        <w:rPr>
          <w:rFonts w:ascii="Liberation Serif" w:hAnsi="Liberation Serif"/>
          <w:sz w:val="24"/>
          <w:szCs w:val="24"/>
        </w:rPr>
        <w:t xml:space="preserve"> </w:t>
      </w:r>
      <w:r w:rsidR="004B09A4">
        <w:rPr>
          <w:rFonts w:ascii="Liberation Serif" w:hAnsi="Liberation Serif"/>
          <w:sz w:val="24"/>
          <w:szCs w:val="24"/>
        </w:rPr>
        <w:t xml:space="preserve">«Об </w:t>
      </w:r>
      <w:r w:rsidRPr="00F21FA0">
        <w:rPr>
          <w:rFonts w:ascii="Liberation Serif" w:hAnsi="Liberation Serif"/>
          <w:sz w:val="24"/>
          <w:szCs w:val="24"/>
        </w:rPr>
        <w:t>утвержден</w:t>
      </w:r>
      <w:r w:rsidR="004B09A4">
        <w:rPr>
          <w:rFonts w:ascii="Liberation Serif" w:hAnsi="Liberation Serif"/>
          <w:sz w:val="24"/>
          <w:szCs w:val="24"/>
        </w:rPr>
        <w:t>ии Комплексного</w:t>
      </w:r>
      <w:r w:rsidRPr="00F21FA0">
        <w:rPr>
          <w:rFonts w:ascii="Liberation Serif" w:hAnsi="Liberation Serif"/>
          <w:sz w:val="24"/>
          <w:szCs w:val="24"/>
        </w:rPr>
        <w:t xml:space="preserve"> межведомственн</w:t>
      </w:r>
      <w:r w:rsidR="004B09A4">
        <w:rPr>
          <w:rFonts w:ascii="Liberation Serif" w:hAnsi="Liberation Serif"/>
          <w:sz w:val="24"/>
          <w:szCs w:val="24"/>
        </w:rPr>
        <w:t>ого</w:t>
      </w:r>
      <w:r w:rsidRPr="00F21FA0">
        <w:rPr>
          <w:rFonts w:ascii="Liberation Serif" w:hAnsi="Liberation Serif"/>
          <w:sz w:val="24"/>
          <w:szCs w:val="24"/>
        </w:rPr>
        <w:t xml:space="preserve"> план</w:t>
      </w:r>
      <w:r w:rsidR="004B09A4">
        <w:rPr>
          <w:rFonts w:ascii="Liberation Serif" w:hAnsi="Liberation Serif"/>
          <w:sz w:val="24"/>
          <w:szCs w:val="24"/>
        </w:rPr>
        <w:t>а</w:t>
      </w:r>
      <w:r w:rsidRPr="00F21FA0">
        <w:rPr>
          <w:rFonts w:ascii="Liberation Serif" w:hAnsi="Liberation Serif"/>
          <w:sz w:val="24"/>
          <w:szCs w:val="24"/>
        </w:rPr>
        <w:t xml:space="preserve"> по профилактике гибели и травматизма детей </w:t>
      </w:r>
      <w:r w:rsidR="0010799F">
        <w:rPr>
          <w:rFonts w:ascii="Liberation Serif" w:hAnsi="Liberation Serif"/>
          <w:sz w:val="24"/>
          <w:szCs w:val="24"/>
        </w:rPr>
        <w:t>на 2020 год</w:t>
      </w:r>
      <w:r w:rsidRPr="00F21FA0">
        <w:rPr>
          <w:rFonts w:ascii="Liberation Serif" w:hAnsi="Liberation Serif"/>
          <w:sz w:val="24"/>
          <w:szCs w:val="24"/>
        </w:rPr>
        <w:t>»</w:t>
      </w:r>
      <w:bookmarkStart w:id="0" w:name="_GoBack"/>
      <w:bookmarkEnd w:id="0"/>
    </w:p>
    <w:p w:rsidR="004B09A4" w:rsidRDefault="004B09A4" w:rsidP="00251048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</w:p>
    <w:p w:rsidR="00251048" w:rsidRPr="00251048" w:rsidRDefault="00151BA6" w:rsidP="00251048">
      <w:p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251048">
        <w:rPr>
          <w:rFonts w:ascii="Liberation Serif" w:hAnsi="Liberation Serif"/>
          <w:b/>
          <w:sz w:val="24"/>
          <w:szCs w:val="24"/>
        </w:rPr>
        <w:t>Комплексный межведомственный план</w:t>
      </w:r>
    </w:p>
    <w:p w:rsidR="00076CA3" w:rsidRDefault="00151BA6" w:rsidP="00251048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 w:rsidRPr="00251048">
        <w:rPr>
          <w:rFonts w:ascii="Liberation Serif" w:hAnsi="Liberation Serif"/>
          <w:b/>
          <w:sz w:val="24"/>
          <w:szCs w:val="24"/>
        </w:rPr>
        <w:t xml:space="preserve">по профилактике гибели и травматизма детей </w:t>
      </w:r>
      <w:r w:rsidR="0010799F">
        <w:rPr>
          <w:rFonts w:ascii="Liberation Serif" w:hAnsi="Liberation Serif"/>
          <w:b/>
          <w:sz w:val="24"/>
          <w:szCs w:val="24"/>
        </w:rPr>
        <w:t>на 2020 год</w:t>
      </w:r>
    </w:p>
    <w:p w:rsidR="00251048" w:rsidRDefault="00251048" w:rsidP="00251048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817"/>
        <w:gridCol w:w="5245"/>
        <w:gridCol w:w="2144"/>
        <w:gridCol w:w="5510"/>
        <w:gridCol w:w="2127"/>
      </w:tblGrid>
      <w:tr w:rsidR="00251048" w:rsidTr="0038226A">
        <w:tc>
          <w:tcPr>
            <w:tcW w:w="817" w:type="dxa"/>
            <w:vAlign w:val="center"/>
          </w:tcPr>
          <w:p w:rsidR="00251048" w:rsidRDefault="00251048" w:rsidP="002510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5245" w:type="dxa"/>
            <w:vAlign w:val="center"/>
          </w:tcPr>
          <w:p w:rsidR="00251048" w:rsidRDefault="00251048" w:rsidP="002510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Содержание пунктов плана</w:t>
            </w:r>
          </w:p>
        </w:tc>
        <w:tc>
          <w:tcPr>
            <w:tcW w:w="2144" w:type="dxa"/>
            <w:vAlign w:val="center"/>
          </w:tcPr>
          <w:p w:rsidR="00251048" w:rsidRDefault="00251048" w:rsidP="002510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 исполнения</w:t>
            </w:r>
          </w:p>
        </w:tc>
        <w:tc>
          <w:tcPr>
            <w:tcW w:w="5510" w:type="dxa"/>
            <w:vAlign w:val="center"/>
          </w:tcPr>
          <w:p w:rsidR="00251048" w:rsidRDefault="00251048" w:rsidP="002510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за выполнение</w:t>
            </w:r>
          </w:p>
        </w:tc>
        <w:tc>
          <w:tcPr>
            <w:tcW w:w="2127" w:type="dxa"/>
            <w:vAlign w:val="center"/>
          </w:tcPr>
          <w:p w:rsidR="00251048" w:rsidRDefault="00251048" w:rsidP="002510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Примечание</w:t>
            </w:r>
          </w:p>
        </w:tc>
      </w:tr>
      <w:tr w:rsidR="00251048" w:rsidTr="0038226A">
        <w:tc>
          <w:tcPr>
            <w:tcW w:w="15843" w:type="dxa"/>
            <w:gridSpan w:val="5"/>
            <w:vAlign w:val="center"/>
          </w:tcPr>
          <w:p w:rsidR="00251048" w:rsidRPr="00E55038" w:rsidRDefault="00251048" w:rsidP="00E5503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E55038">
              <w:rPr>
                <w:rFonts w:ascii="Liberation Serif" w:hAnsi="Liberation Serif"/>
                <w:b/>
                <w:sz w:val="24"/>
                <w:szCs w:val="24"/>
              </w:rPr>
              <w:t>1. Информационно-аналитические задачи</w:t>
            </w:r>
          </w:p>
        </w:tc>
      </w:tr>
      <w:tr w:rsidR="00251048" w:rsidTr="0038226A">
        <w:tc>
          <w:tcPr>
            <w:tcW w:w="817" w:type="dxa"/>
          </w:tcPr>
          <w:p w:rsidR="00251048" w:rsidRDefault="00E5503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5245" w:type="dxa"/>
          </w:tcPr>
          <w:p w:rsidR="00251048" w:rsidRDefault="00E5503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Анализа состояния детской гибели и травматизма при пожарах.</w:t>
            </w:r>
          </w:p>
        </w:tc>
        <w:tc>
          <w:tcPr>
            <w:tcW w:w="2144" w:type="dxa"/>
          </w:tcPr>
          <w:p w:rsidR="00251048" w:rsidRDefault="00E55038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251048" w:rsidRDefault="00E55038" w:rsidP="00864F8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-Уральский</w:t>
            </w:r>
            <w:r w:rsidR="00864F88">
              <w:rPr>
                <w:rFonts w:ascii="Liberation Serif" w:hAnsi="Liberation Serif"/>
                <w:sz w:val="24"/>
                <w:szCs w:val="24"/>
              </w:rPr>
              <w:t xml:space="preserve">, отдел надзорной деятельности </w:t>
            </w:r>
            <w:proofErr w:type="spellStart"/>
            <w:r w:rsidR="00864F88"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 w:rsidR="00864F88"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</w:t>
            </w:r>
          </w:p>
        </w:tc>
        <w:tc>
          <w:tcPr>
            <w:tcW w:w="2127" w:type="dxa"/>
          </w:tcPr>
          <w:p w:rsidR="00251048" w:rsidRDefault="00251048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51048" w:rsidTr="0038226A">
        <w:tc>
          <w:tcPr>
            <w:tcW w:w="817" w:type="dxa"/>
          </w:tcPr>
          <w:p w:rsidR="00251048" w:rsidRDefault="00864F8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5245" w:type="dxa"/>
          </w:tcPr>
          <w:p w:rsidR="00251048" w:rsidRDefault="00864F8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информационных материалов в средства массовой информации о пожарах с гибелью детей, по причине детской шалости с огнем, мерам по их предупреждению.</w:t>
            </w:r>
          </w:p>
        </w:tc>
        <w:tc>
          <w:tcPr>
            <w:tcW w:w="2144" w:type="dxa"/>
          </w:tcPr>
          <w:p w:rsidR="00251048" w:rsidRDefault="00864F88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факту</w:t>
            </w:r>
          </w:p>
        </w:tc>
        <w:tc>
          <w:tcPr>
            <w:tcW w:w="5510" w:type="dxa"/>
          </w:tcPr>
          <w:p w:rsidR="00251048" w:rsidRDefault="00864F88" w:rsidP="00864F8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251048" w:rsidRDefault="00251048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51048" w:rsidTr="0038226A">
        <w:tc>
          <w:tcPr>
            <w:tcW w:w="817" w:type="dxa"/>
          </w:tcPr>
          <w:p w:rsidR="00251048" w:rsidRDefault="00864F8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5245" w:type="dxa"/>
          </w:tcPr>
          <w:p w:rsidR="00251048" w:rsidRDefault="00864F88" w:rsidP="00864F8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учащихся образовательных учреждений и их родителей о мерах обеспечения пожарной безопасности и ответственности за нарушение правил пожарной безопасности</w:t>
            </w:r>
            <w:r w:rsidR="00F97A1C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2144" w:type="dxa"/>
          </w:tcPr>
          <w:p w:rsidR="00251048" w:rsidRDefault="00864F88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251048" w:rsidRDefault="00864F8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-Уральского, Каменского городского округа, Центр защиты населения Каменского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городского округа, Центр дополнительного образования, добровольные пожарные</w:t>
            </w:r>
            <w:r w:rsidR="0042634B">
              <w:rPr>
                <w:rFonts w:ascii="Liberation Serif" w:hAnsi="Liberation Serif"/>
                <w:sz w:val="24"/>
                <w:szCs w:val="24"/>
              </w:rPr>
              <w:t xml:space="preserve"> дружины</w:t>
            </w:r>
            <w:r w:rsidR="00005C5C">
              <w:rPr>
                <w:rFonts w:ascii="Liberation Serif" w:hAnsi="Liberation Serif"/>
                <w:sz w:val="24"/>
                <w:szCs w:val="24"/>
              </w:rPr>
              <w:t xml:space="preserve"> Добровольного пожарного общества «Урал»</w:t>
            </w:r>
          </w:p>
        </w:tc>
        <w:tc>
          <w:tcPr>
            <w:tcW w:w="2127" w:type="dxa"/>
          </w:tcPr>
          <w:p w:rsidR="00251048" w:rsidRDefault="00251048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51048" w:rsidTr="0038226A">
        <w:tc>
          <w:tcPr>
            <w:tcW w:w="817" w:type="dxa"/>
          </w:tcPr>
          <w:p w:rsidR="00251048" w:rsidRDefault="0042634B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245" w:type="dxa"/>
          </w:tcPr>
          <w:p w:rsidR="00251048" w:rsidRDefault="0042395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Оформление уголков пожарной безопасности в образовательных учреждениях, систематическое обновление информационных материалов</w:t>
            </w:r>
          </w:p>
        </w:tc>
        <w:tc>
          <w:tcPr>
            <w:tcW w:w="2144" w:type="dxa"/>
          </w:tcPr>
          <w:p w:rsidR="00251048" w:rsidRDefault="00423958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251048" w:rsidRDefault="00423958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251048" w:rsidRDefault="00251048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D35F6" w:rsidTr="0038226A">
        <w:tc>
          <w:tcPr>
            <w:tcW w:w="817" w:type="dxa"/>
          </w:tcPr>
          <w:p w:rsidR="002D35F6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</w:t>
            </w:r>
          </w:p>
        </w:tc>
        <w:tc>
          <w:tcPr>
            <w:tcW w:w="5245" w:type="dxa"/>
          </w:tcPr>
          <w:p w:rsidR="002D35F6" w:rsidRDefault="003D7290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Анализ состояния детской гибели и травматизма на водных объектах</w:t>
            </w:r>
          </w:p>
        </w:tc>
        <w:tc>
          <w:tcPr>
            <w:tcW w:w="2144" w:type="dxa"/>
          </w:tcPr>
          <w:p w:rsidR="002D35F6" w:rsidRDefault="003D7290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2D35F6" w:rsidRDefault="003D7290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  <w:tc>
          <w:tcPr>
            <w:tcW w:w="2127" w:type="dxa"/>
          </w:tcPr>
          <w:p w:rsidR="002D35F6" w:rsidRDefault="002D35F6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D35F6" w:rsidTr="0038226A">
        <w:tc>
          <w:tcPr>
            <w:tcW w:w="817" w:type="dxa"/>
          </w:tcPr>
          <w:p w:rsidR="002D35F6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</w:t>
            </w:r>
          </w:p>
        </w:tc>
        <w:tc>
          <w:tcPr>
            <w:tcW w:w="5245" w:type="dxa"/>
          </w:tcPr>
          <w:p w:rsidR="002D35F6" w:rsidRDefault="00B923D3" w:rsidP="00B923D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информационных материалов в средствах массовой информации о гибели детей на водных объектах, мерам по предупреждению таких случаев</w:t>
            </w:r>
          </w:p>
        </w:tc>
        <w:tc>
          <w:tcPr>
            <w:tcW w:w="2144" w:type="dxa"/>
          </w:tcPr>
          <w:p w:rsidR="002D35F6" w:rsidRDefault="00B923D3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факту</w:t>
            </w:r>
          </w:p>
        </w:tc>
        <w:tc>
          <w:tcPr>
            <w:tcW w:w="5510" w:type="dxa"/>
          </w:tcPr>
          <w:p w:rsidR="002D35F6" w:rsidRDefault="00B923D3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  <w:tc>
          <w:tcPr>
            <w:tcW w:w="2127" w:type="dxa"/>
          </w:tcPr>
          <w:p w:rsidR="002D35F6" w:rsidRDefault="002D35F6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923D3" w:rsidTr="0038226A">
        <w:tc>
          <w:tcPr>
            <w:tcW w:w="817" w:type="dxa"/>
          </w:tcPr>
          <w:p w:rsidR="00B923D3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1.7</w:t>
            </w:r>
          </w:p>
        </w:tc>
        <w:tc>
          <w:tcPr>
            <w:tcW w:w="5245" w:type="dxa"/>
          </w:tcPr>
          <w:p w:rsidR="00B923D3" w:rsidRDefault="00B923D3" w:rsidP="00B923D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Информирование учащихся образовательных учреждений и их родителей о мерах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безопасности на водных объектах для предотвращения случаев гибели детей на водных объектах</w:t>
            </w:r>
          </w:p>
        </w:tc>
        <w:tc>
          <w:tcPr>
            <w:tcW w:w="2144" w:type="dxa"/>
          </w:tcPr>
          <w:p w:rsidR="00B923D3" w:rsidRDefault="00B923D3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510" w:type="dxa"/>
          </w:tcPr>
          <w:p w:rsidR="00B923D3" w:rsidRDefault="00B923D3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  <w:tc>
          <w:tcPr>
            <w:tcW w:w="2127" w:type="dxa"/>
          </w:tcPr>
          <w:p w:rsidR="00B923D3" w:rsidRDefault="00B923D3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245" w:type="dxa"/>
          </w:tcPr>
          <w:p w:rsidR="004B09A4" w:rsidRDefault="004B09A4" w:rsidP="00803E1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Активизация работы со средствами массовой информации; с образовательными организациями путем проведения бесед, лекций с несовершеннолетними,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из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родителями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и педагогами; выкладыванием методических рекомендаций, памяток, листовок на официальном сайте учреждения и на страничках в социальных сетях </w:t>
            </w:r>
          </w:p>
        </w:tc>
        <w:tc>
          <w:tcPr>
            <w:tcW w:w="2144" w:type="dxa"/>
          </w:tcPr>
          <w:p w:rsidR="004B09A4" w:rsidRDefault="004B09A4" w:rsidP="00803E1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803E1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RPr="002D35F6" w:rsidTr="0038226A">
        <w:tc>
          <w:tcPr>
            <w:tcW w:w="15843" w:type="dxa"/>
            <w:gridSpan w:val="5"/>
          </w:tcPr>
          <w:p w:rsidR="004B09A4" w:rsidRPr="002D35F6" w:rsidRDefault="004B09A4" w:rsidP="002D35F6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D35F6">
              <w:rPr>
                <w:rFonts w:ascii="Liberation Serif" w:hAnsi="Liberation Serif"/>
                <w:b/>
                <w:sz w:val="24"/>
                <w:szCs w:val="24"/>
              </w:rPr>
              <w:t>2. Организационно-массовые мероприятия по профилактике гибели и травматизма детей при пожарах</w:t>
            </w: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</w:t>
            </w:r>
          </w:p>
        </w:tc>
        <w:tc>
          <w:tcPr>
            <w:tcW w:w="5245" w:type="dxa"/>
          </w:tcPr>
          <w:p w:rsidR="004B09A4" w:rsidRDefault="004B09A4" w:rsidP="00F97A1C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совместно с инспекторами ПДН рейдов по местам проживания, концентрации несовершеннолетних с целью выявления безнадзорных детей и профилактики пожаров из-за детской шалости с огнем, выявления пожароопасных условий проживания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4B09A4" w:rsidRDefault="004B09A4" w:rsidP="002F766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Главы сельских администраций, Территориальная комиссия по делам несовершеннолетних и защите их прав,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округа, ГИБДД, Отдел полиции № 22, добровольные пожарные дружины Добровольного пожарного общества «Урал»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</w:t>
            </w:r>
          </w:p>
        </w:tc>
        <w:tc>
          <w:tcPr>
            <w:tcW w:w="5245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профилактических мероприятий (тематических бесед, конкурсов, соревнований и т.п.) по пожарной безопасности в общеобразовательных учреждениях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дополнительного образования, в социально-реабилитационном центре для несовершеннолетних)</w:t>
            </w:r>
            <w:proofErr w:type="gramEnd"/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510" w:type="dxa"/>
          </w:tcPr>
          <w:p w:rsidR="004B09A4" w:rsidRDefault="004B09A4" w:rsidP="004F114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ГБУ СОН СО «Комплексный центр социального обслуживания населения города Каменска-Уральского», Управление культуры, 63-й Пожарно-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245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Организация непрерывного досуга и занятости несовершеннолетних с акцентом внимания на группы, находящиеся в зоне риска (неуспевающие учащиеся, подростки с отклоняющимся (от правовых и нравственных норм) поведения и т.д.)</w:t>
            </w:r>
            <w:proofErr w:type="gramEnd"/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Управление культуры, Территориальная комиссия по делам несовершеннолетних и защите их прав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2.4</w:t>
            </w:r>
          </w:p>
        </w:tc>
        <w:tc>
          <w:tcPr>
            <w:tcW w:w="5245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Демонстрация в образовательных учреждениях, учреждениях дополнительного образования, в социально-реабилитационном центре для несовершеннолетних мультфильмов, видеороликов, направленных на обучение детей мерам пожарной безопасности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Демонстрация в учебно-консультационных пунктах, созданных на базе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Бродовской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Сипавской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Кисловской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Маминской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сельских администраций мультфильмов, видеороликов, направленных на обучение детей мерам пожарной безопасности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2.6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районных слетов дружин юных пожарных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1-2 квартал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Участие в фестивале детского и юношеского творчества по пожарной безопасности «30 лет МЧС (30 добрых дел)»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Февраль – Март </w:t>
            </w:r>
          </w:p>
        </w:tc>
        <w:tc>
          <w:tcPr>
            <w:tcW w:w="5510" w:type="dxa"/>
          </w:tcPr>
          <w:p w:rsidR="0010799F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округа, добровольные пожарные дружины Добровольного пожарного общества «Урал»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2.8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мероприятий в образовательных учреждениях Каменского городского округа в рамках межведомственного проекта безопасности детей «Школа без опасностей»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E06D4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ГИБДД, Отдел полиции № 22,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 и отряд ПС СО № 19,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Роспотребнадзор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 ГО и ЧС,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2.9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декадника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Апрель </w:t>
            </w:r>
          </w:p>
        </w:tc>
        <w:tc>
          <w:tcPr>
            <w:tcW w:w="5510" w:type="dxa"/>
          </w:tcPr>
          <w:p w:rsidR="004B09A4" w:rsidRDefault="004B09A4" w:rsidP="00E06D4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ГБУ СОН СО «Комплексный центр социального обслуживания населения города Каменска-Уральского», 63-й Пожарно-спасательный отряд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юношеских отборочных соревнований по пожарно-спасательному спорту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 квартал</w:t>
            </w:r>
          </w:p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 квартал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2.11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массовых мероприятий к Международному Дню защиты детей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Май 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2.12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профилактической работы с детьми в летних оздоровительных учреждениях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Участие в окружном и областном слете дружин юных пожарных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Март-Апрель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2.14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месячника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 Августа-</w:t>
            </w:r>
          </w:p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 Сентября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2.15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профилактических мероприятий, направленных на формирование безопасной модели поведения детей в чрезвычайной ситуации при пожаре в рамках районных массовых мероприятий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округа, добровольные пожарные дружины Добровольного пожарного общества «Урал»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деятельности дружин юных пожарных, кадетских классов, вовлечение несовершеннолетних детей в детские общественные движения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2.17</w:t>
            </w:r>
          </w:p>
        </w:tc>
        <w:tc>
          <w:tcPr>
            <w:tcW w:w="5245" w:type="dxa"/>
          </w:tcPr>
          <w:p w:rsidR="004B09A4" w:rsidRDefault="004B09A4" w:rsidP="00FA258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экскурсий на выставке 63 ПСО и в пожарных частях Каменского городского округа для учащихся образовательных учреждениях и социально-реабилитационного центра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отряд ПС СО № 19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2.18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обучения учителей ОБЖ, а также преподавателей других учебных дисциплин по пожарной безопасности на базе пожарно-технической выставки 63 ПСО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2.19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учебно-методических занятий и семинаров по вопросам обучения детей мерам пожарной безопасности и по организации работы ДЮП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-Уральского, Каменского городского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2.20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информационных материалов в средствах массовой информации:</w:t>
            </w:r>
          </w:p>
          <w:p w:rsidR="004B09A4" w:rsidRDefault="004B09A4" w:rsidP="000925F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о пожарах с гибелью детей, по причине детской шалости с огнем, мерах по их предупреждению;</w:t>
            </w:r>
          </w:p>
          <w:p w:rsidR="004B09A4" w:rsidRDefault="004B09A4" w:rsidP="000925F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об опыте работы по предупреждению гибели и травматизма детей на пожарах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4B09A4" w:rsidRDefault="004B09A4" w:rsidP="000925F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2.21</w:t>
            </w:r>
          </w:p>
        </w:tc>
        <w:tc>
          <w:tcPr>
            <w:tcW w:w="5245" w:type="dxa"/>
          </w:tcPr>
          <w:p w:rsidR="004B09A4" w:rsidRDefault="004B09A4" w:rsidP="003D7290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Выпуск стенной печати и трансляция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радиоинформации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в образовательных учреждениях по вопросам пожарной безопасности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2.22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Разработка и изготовление листовок по безопасности детей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3D7290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2.23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Осуществление комплексных проверок органов Управления образования по организации работы, направленной на обучение детей мерам пожарной безопасности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RPr="003D7290" w:rsidTr="0038226A">
        <w:tc>
          <w:tcPr>
            <w:tcW w:w="15843" w:type="dxa"/>
            <w:gridSpan w:val="5"/>
          </w:tcPr>
          <w:p w:rsidR="004B09A4" w:rsidRPr="003D7290" w:rsidRDefault="004B09A4" w:rsidP="00356D04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D7290">
              <w:rPr>
                <w:rFonts w:ascii="Liberation Serif" w:hAnsi="Liberation Serif"/>
                <w:b/>
                <w:sz w:val="24"/>
                <w:szCs w:val="24"/>
              </w:rPr>
              <w:t xml:space="preserve">3. Организационно-массовые мероприятия по организации профилактических мероприятий по снижению детской и младенческой смертности от </w:t>
            </w:r>
            <w:r w:rsidR="00356D04">
              <w:rPr>
                <w:rFonts w:ascii="Liberation Serif" w:hAnsi="Liberation Serif"/>
                <w:b/>
                <w:sz w:val="24"/>
                <w:szCs w:val="24"/>
              </w:rPr>
              <w:t>внешних (</w:t>
            </w:r>
            <w:r w:rsidRPr="003D7290">
              <w:rPr>
                <w:rFonts w:ascii="Liberation Serif" w:hAnsi="Liberation Serif"/>
                <w:b/>
                <w:sz w:val="24"/>
                <w:szCs w:val="24"/>
              </w:rPr>
              <w:t>немедицинских</w:t>
            </w:r>
            <w:r w:rsidR="00356D04">
              <w:rPr>
                <w:rFonts w:ascii="Liberation Serif" w:hAnsi="Liberation Serif"/>
                <w:b/>
                <w:sz w:val="24"/>
                <w:szCs w:val="24"/>
              </w:rPr>
              <w:t>)</w:t>
            </w:r>
            <w:r w:rsidRPr="003D7290">
              <w:rPr>
                <w:rFonts w:ascii="Liberation Serif" w:hAnsi="Liberation Serif"/>
                <w:b/>
                <w:sz w:val="24"/>
                <w:szCs w:val="24"/>
              </w:rPr>
              <w:t xml:space="preserve"> причин</w:t>
            </w: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профилактических бесед по профилактике травматизма с участниками спортивных секций, клубных формирований</w:t>
            </w:r>
          </w:p>
          <w:p w:rsidR="0038226A" w:rsidRDefault="0038226A" w:rsidP="000F1C8E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Сентябрь 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245" w:type="dxa"/>
          </w:tcPr>
          <w:p w:rsidR="004B09A4" w:rsidRDefault="004B09A4" w:rsidP="00ED733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Тематическое мероприятие «Безопасность детства» по профилактике детского травматизма в летний и зимний период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Июль, Ноябрь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культуры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:rsidR="004B09A4" w:rsidRDefault="004B09A4" w:rsidP="0031172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инструктажей с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по формированию навыков безопасного поведения, профилактике травматизма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 (сезонно)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:rsidR="004B09A4" w:rsidRDefault="004B09A4" w:rsidP="0010000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Выявление и пресечение нарушений, угрожающих безопасности детей, принятие мер административного воздействия к родителям. Проведение рейдовых мероприятий, в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т.ч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. межведомственных, в сельских территориях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 не реже 1 раза в квартал;</w:t>
            </w:r>
          </w:p>
          <w:p w:rsidR="004B09A4" w:rsidRDefault="004B09A4" w:rsidP="0010000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ходе оперативно-профилактических мероприятий по линии ГУ МВД России по Свердловской области</w:t>
            </w:r>
          </w:p>
        </w:tc>
        <w:tc>
          <w:tcPr>
            <w:tcW w:w="5510" w:type="dxa"/>
          </w:tcPr>
          <w:p w:rsidR="004B09A4" w:rsidRDefault="004B09A4" w:rsidP="003A595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Руководители учреждений системы профилактики безнадзорности и правонарушений несовершеннолетних, Отдел полиции № 22 МО МВД России «Каменск-Уральский», Территориальная комиссия Каменского района по делам несовершеннолетних и защите их прав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:rsidR="004B09A4" w:rsidRDefault="004B09A4" w:rsidP="003A595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информационно-разъяснительной работы с несовершеннолетними и родителями об ограничениях, установленных законом Свердловской области от 16.07.2009 № 73-ОЗ, постановлениями Главы Каменского городского округа и административной ответственности за нарушения, предусмотренные ст.39-2 Закона Свердловской области № 73-ОЗ</w:t>
            </w:r>
          </w:p>
        </w:tc>
        <w:tc>
          <w:tcPr>
            <w:tcW w:w="2144" w:type="dxa"/>
          </w:tcPr>
          <w:p w:rsidR="004B09A4" w:rsidRDefault="0010799F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10799F" w:rsidP="0010799F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Руководители учреждений системы профилактики безнадзорности и правонарушений несовершеннолетних, Территориальная комиссия Каменского района по делам несовершеннолетних и защите их прав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3.6</w:t>
            </w:r>
          </w:p>
        </w:tc>
        <w:tc>
          <w:tcPr>
            <w:tcW w:w="5245" w:type="dxa"/>
          </w:tcPr>
          <w:p w:rsidR="004B09A4" w:rsidRDefault="004B09A4" w:rsidP="003A5955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санитарно-просветительской работы медицинскими работниками, в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т.ч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. по профилактике травматизма в быту, согласно Плану проведения санитарно-просветительной работы с обучающимися и родителями; с родителями, имеющими малолетних неорганизованных детей</w:t>
            </w:r>
          </w:p>
        </w:tc>
        <w:tc>
          <w:tcPr>
            <w:tcW w:w="2144" w:type="dxa"/>
          </w:tcPr>
          <w:p w:rsidR="004B09A4" w:rsidRDefault="004B09A4" w:rsidP="003A595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не реже 1 раза в квартал (по согласованию с образовательными организациями), </w:t>
            </w:r>
          </w:p>
          <w:p w:rsidR="004B09A4" w:rsidRDefault="004B09A4" w:rsidP="003A595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ходе врачебных приемов, патронажей</w:t>
            </w:r>
          </w:p>
          <w:p w:rsidR="0038226A" w:rsidRDefault="0038226A" w:rsidP="003A595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больница», учреждения здравоохранения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3.7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Выявление в сельских территориях мест, нахождение в которых представляет опасность для несовершеннолетних и ограничение нахождения в них несовершеннолетних</w:t>
            </w:r>
          </w:p>
        </w:tc>
        <w:tc>
          <w:tcPr>
            <w:tcW w:w="2144" w:type="dxa"/>
          </w:tcPr>
          <w:p w:rsidR="004B09A4" w:rsidRDefault="004B09A4" w:rsidP="00E80D0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  <w:p w:rsidR="004B09A4" w:rsidRDefault="004B09A4" w:rsidP="00E80D0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ходе профилактических акций, рейдовых мероприятий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Главы сельских администраций, руководители учреждений системы профилактики, общественные организации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3.8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Профилактическая работа с семьями, состоящими на учете, по обеспечению безопасности несовершеннолетних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EC558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ГАУ «СРЦН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-Уральского», ГАУ «КЦСОН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-Уральского», ГАУ «РЦ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-Уральского», ГКУ «СРЦН Каменского района», Управление социальной политики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3.9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Профилактические мероприятия (беседы, лекции, занятия и др.), направленные на формирование здорового образа жизни у несовершеннолетних</w:t>
            </w:r>
          </w:p>
        </w:tc>
        <w:tc>
          <w:tcPr>
            <w:tcW w:w="2144" w:type="dxa"/>
          </w:tcPr>
          <w:p w:rsidR="004B09A4" w:rsidRDefault="0010799F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ГАУ «СРЦН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-Уральского», ГАУ «КЦСОН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-Уральского», ГАУ «РЦ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-Уральского», ГКУ «СРЦН Каменского района»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3.10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Комплексная реабилитация 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абилитация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детей-инвалидов и детей в ОВЗ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ГАУ «РЦ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3.11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Ранее выявление семей высокого социального риска путем плановых медицинских патронажей, в том числе в рамках межведомственных профилактических акций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больница», учреждения здравоохранения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3.12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Постановка на внутренний учет с занесением в реестр и разработка индивидуального плана сопровождения, при необходимости передача данных о семье другим субъектам профилактики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больница», учреждения здравоохранения, руководителя учреждений системы 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3.13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своевременной госпитализации детей младше 3-х лет с неблагополучным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преморбидным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фоном при острых заболеваниях органов дыхания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445E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3.14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своевременной иммунизацией детского населения Каменского городского округа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445E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3.15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Пропаганда грудного вскармливания 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445E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  <w:p w:rsidR="0038226A" w:rsidRDefault="0038226A" w:rsidP="00445E8E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Плановые выезды педиатра и фельдшеров в отдаленные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территории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в том числе в составе выездной бригады узких специалистов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445E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3.17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бесплатным питанием детей до 3 лет жизни в рамках национальной программы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803E1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3.18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Выдача родителям под роспись памяток по профилактике асфиксии у новорожденных и детей первого года жизни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803E1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0799F" w:rsidTr="0038226A">
        <w:tc>
          <w:tcPr>
            <w:tcW w:w="81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3.19</w:t>
            </w:r>
          </w:p>
        </w:tc>
        <w:tc>
          <w:tcPr>
            <w:tcW w:w="5245" w:type="dxa"/>
          </w:tcPr>
          <w:p w:rsidR="0010799F" w:rsidRDefault="0010799F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100% мониторинг всех беременных женщин в автоматизированной системе «Региональный акушерский мониторинг» и экстренное обследование женщин при поздней постановке на учет по беременности</w:t>
            </w:r>
          </w:p>
        </w:tc>
        <w:tc>
          <w:tcPr>
            <w:tcW w:w="2144" w:type="dxa"/>
          </w:tcPr>
          <w:p w:rsidR="0010799F" w:rsidRDefault="0010799F" w:rsidP="0010799F">
            <w:pPr>
              <w:jc w:val="center"/>
            </w:pPr>
            <w:r w:rsidRPr="00C70222"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10799F" w:rsidRDefault="0010799F" w:rsidP="00803E1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ГБУЗ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«Каменская центральная районная больница»</w:t>
            </w:r>
          </w:p>
        </w:tc>
        <w:tc>
          <w:tcPr>
            <w:tcW w:w="2127" w:type="dxa"/>
          </w:tcPr>
          <w:p w:rsidR="0010799F" w:rsidRDefault="0010799F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15843" w:type="dxa"/>
            <w:gridSpan w:val="5"/>
          </w:tcPr>
          <w:p w:rsidR="004B09A4" w:rsidRPr="003D7290" w:rsidRDefault="004B09A4" w:rsidP="003D7290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4. Организационно-массовые мероприятия по недопущению гибели детей на водных объектах</w:t>
            </w:r>
          </w:p>
        </w:tc>
      </w:tr>
      <w:tr w:rsidR="004B09A4" w:rsidTr="0038226A">
        <w:tc>
          <w:tcPr>
            <w:tcW w:w="817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</w:t>
            </w:r>
          </w:p>
        </w:tc>
        <w:tc>
          <w:tcPr>
            <w:tcW w:w="5245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проведения профилактических мероприятий, инструктажей по месту жительства многодетных семей и лиц, относящихся к группе социального риска, о соблюдении правил безопасного пребывания на водоемах и вблизи водоемов</w:t>
            </w:r>
          </w:p>
        </w:tc>
        <w:tc>
          <w:tcPr>
            <w:tcW w:w="2144" w:type="dxa"/>
          </w:tcPr>
          <w:p w:rsidR="004B09A4" w:rsidRDefault="004B09A4" w:rsidP="00800DA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10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Главы сельских администраций, Территориальная комиссия по делам несовершеннолетних и защите их прав,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4.2</w:t>
            </w:r>
          </w:p>
        </w:tc>
        <w:tc>
          <w:tcPr>
            <w:tcW w:w="5245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профилактических мероприятий (тематических бесед, конкурсов, соревнований и т.п.) по знанию правил безопасности на водных объектах в общеобразовательных учреждениях, учреждениях дополнительного образования,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4B09A4" w:rsidRDefault="004B09A4" w:rsidP="00800DA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Государственное бюджетное учреждение социального обслуживания населения Свердловской области «Комплексный центр социального обслуживания населения города Каменска-Уральского», Управление культуры, 63-й Пожарно-спасательный отряд федеральной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Федеральное казенное учреждение центр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4.3</w:t>
            </w:r>
          </w:p>
        </w:tc>
        <w:tc>
          <w:tcPr>
            <w:tcW w:w="5245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досуга и занятости несовершеннолетних с акцентом внимания на группы, находящиеся в зоне риска (неуспевающие учащиеся, подростки с отклоняющимся (от правовых и нравственных норм) поведения и т.д.) </w:t>
            </w:r>
            <w:proofErr w:type="gramEnd"/>
          </w:p>
        </w:tc>
        <w:tc>
          <w:tcPr>
            <w:tcW w:w="2144" w:type="dxa"/>
          </w:tcPr>
          <w:p w:rsidR="004B09A4" w:rsidRDefault="004B09A4" w:rsidP="00800DA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Управления культуры, Территориальная комиссия по делам несовершеннолетних и защите их прав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4.4</w:t>
            </w:r>
          </w:p>
        </w:tc>
        <w:tc>
          <w:tcPr>
            <w:tcW w:w="5245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Демонстрация в образовательных учреждениях, учреждениях дополнительного образования, в социально-реабилитационном центре для несовершеннолетних мультфильмов, видеороликов, направленных на обучение детей мерам безопасности на водных объектах в зимний и летний период</w:t>
            </w:r>
          </w:p>
        </w:tc>
        <w:tc>
          <w:tcPr>
            <w:tcW w:w="2144" w:type="dxa"/>
          </w:tcPr>
          <w:p w:rsidR="004B09A4" w:rsidRDefault="004B09A4" w:rsidP="00800DA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800DA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4.5</w:t>
            </w:r>
          </w:p>
        </w:tc>
        <w:tc>
          <w:tcPr>
            <w:tcW w:w="5245" w:type="dxa"/>
          </w:tcPr>
          <w:p w:rsidR="004B09A4" w:rsidRDefault="004B09A4" w:rsidP="00772CB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Демонстрация в учебно-консультационных пунктах, созданных на базе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Бродовской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Сипавской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Кисловской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Маминской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сельских администраций мультфильмов, видеороликов, направленных на обучение детей мерам безопасности на водных объектах в зимний и летний периоды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4.6</w:t>
            </w:r>
          </w:p>
        </w:tc>
        <w:tc>
          <w:tcPr>
            <w:tcW w:w="5245" w:type="dxa"/>
          </w:tcPr>
          <w:p w:rsidR="004B09A4" w:rsidRDefault="004B09A4" w:rsidP="00772CB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мероприятий в образовательных учреждениях Каменского городского округа в рамках межведомственного проекта безопасности детей «Школа без опасностей»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ГИБДД, отдел полиции № 22, ПСО и отряд СО № 19,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-Уральского, Каменского городского округа, Каменск-Уральское городское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отделение «Всероссийского добровольного пожарного общества», Государственной инспекции по маломерным судам МЧС России по Свердловской области,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Роспотребнадзор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 ГО и ЧС,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4.7</w:t>
            </w:r>
          </w:p>
        </w:tc>
        <w:tc>
          <w:tcPr>
            <w:tcW w:w="5245" w:type="dxa"/>
          </w:tcPr>
          <w:p w:rsidR="004B09A4" w:rsidRDefault="004B09A4" w:rsidP="00111C4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декадника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Апрель 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ГБУ СОН СО «Комплексный центр социального обслуживания населения города Каменска-Уральского»,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4.8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массовых мероприятий к Международному Дню защиты детей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Май 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4.9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инструктажей с детьми в летних оздоровительных лагерях о правилах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инструктажей с сотрудниками летних оздоровительных лагерей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4.11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мероприятий (беседы, конкурсы, викторины, соревнования и т.п.) по основам безопасности жизнедеятельности с детьми в летних оздоровительных лагерях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4.12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Оформление информационных уголков в летних оздоровительных лагерях и образовательных учреждениях о соблюдении правил безопасного поведения в период летних каникул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Государственной инспекции по маломерным судам МЧС России по Свердловской области,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патрулирования прибрежных зон и мест массового купания людей с целью контроля соблюдения общественного порядка и правил поведения на воде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183A90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Главы сельских администраций, Добровольная народная дружина, сотрудники полиции (по согласованию), арендатор водных объектов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4.14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месячника безопасности детей в образовательных учреждениях, в социально-реабилитационном центре для несовершеннолетних</w:t>
            </w:r>
          </w:p>
        </w:tc>
        <w:tc>
          <w:tcPr>
            <w:tcW w:w="2144" w:type="dxa"/>
          </w:tcPr>
          <w:p w:rsidR="004B09A4" w:rsidRDefault="004B09A4" w:rsidP="00B1395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 Августа-</w:t>
            </w:r>
          </w:p>
          <w:p w:rsidR="004B09A4" w:rsidRDefault="004B09A4" w:rsidP="00B1395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 Сентября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Каменск-Уральское городское отделение «Всероссийского добровольного пожарного общества»,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4.15</w:t>
            </w:r>
          </w:p>
        </w:tc>
        <w:tc>
          <w:tcPr>
            <w:tcW w:w="5245" w:type="dxa"/>
          </w:tcPr>
          <w:p w:rsidR="004B09A4" w:rsidRDefault="004B09A4" w:rsidP="00B1395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профилактических мероприятий, направленных на формирование безопасной модели поведения детей в чрезвычайных ситуациях в рамках районных массовых мероприятий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образования, Управление культуры,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4.16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Размещение на водоемах информационных стендов,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аншлагов о запрете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купания</w:t>
            </w:r>
          </w:p>
          <w:p w:rsidR="0038226A" w:rsidRDefault="0038226A" w:rsidP="000F1C8E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Июнь-Август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Главы сельских администраций, арендатор водных объектов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4.17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Размещение на информационных стендах сельских администраций и в местах массового пребывания людей информации о соблюдении правил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AE52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Главы сельских администраций,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4.18</w:t>
            </w:r>
          </w:p>
        </w:tc>
        <w:tc>
          <w:tcPr>
            <w:tcW w:w="5245" w:type="dxa"/>
          </w:tcPr>
          <w:p w:rsidR="004B09A4" w:rsidRDefault="004B09A4" w:rsidP="003A08D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Распространение листовок среди населения о соблюдении правил безопасного поведения на водоемах и вблизи водоемов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3A08D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Главы сельских администраций, Центр защиты населения Каменского городского округа, добровольные пожарные дружины Добровольного пожарного общества «Урал»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4.19</w:t>
            </w:r>
          </w:p>
        </w:tc>
        <w:tc>
          <w:tcPr>
            <w:tcW w:w="5245" w:type="dxa"/>
          </w:tcPr>
          <w:p w:rsidR="004B09A4" w:rsidRDefault="004B09A4" w:rsidP="003A08D4">
            <w:pPr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Размещение информационно-пропагандистских материалов о правилах безопасного поведения на водоемах и вблизи водоемов в зимний и летних период в газете «Пламя» и на официальном сайте муниципального образования «Каменский городской округ»</w:t>
            </w:r>
            <w:proofErr w:type="gramEnd"/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3934C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Управление образования,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4.20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Освещение в газете «Пламя» и на официальном сайте муниципального образования «Каменский городской округ» мероприятий, проводимых в ходе месячников по водной безопасности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3934C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Каменского городского округа, 63-й Пожарно-спасательный отряд федеральной противопожарной службы Главного управления МЧС России по Свердловской области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-Уральский, отдел надзорной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г.Каменска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-Уральского,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B09A4" w:rsidTr="0038226A">
        <w:tc>
          <w:tcPr>
            <w:tcW w:w="81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4.21</w:t>
            </w:r>
          </w:p>
        </w:tc>
        <w:tc>
          <w:tcPr>
            <w:tcW w:w="5245" w:type="dxa"/>
          </w:tcPr>
          <w:p w:rsidR="004B09A4" w:rsidRDefault="004B09A4" w:rsidP="000F1C8E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Разработка и изготовление листовок по безопасности детей на водных объектах</w:t>
            </w:r>
          </w:p>
        </w:tc>
        <w:tc>
          <w:tcPr>
            <w:tcW w:w="2144" w:type="dxa"/>
          </w:tcPr>
          <w:p w:rsidR="004B09A4" w:rsidRDefault="004B09A4" w:rsidP="00864F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течение года</w:t>
            </w:r>
          </w:p>
        </w:tc>
        <w:tc>
          <w:tcPr>
            <w:tcW w:w="5510" w:type="dxa"/>
          </w:tcPr>
          <w:p w:rsidR="004B09A4" w:rsidRDefault="004B09A4" w:rsidP="003934C3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Каменского городского округа, Центр защиты населения Каменского городского округа</w:t>
            </w:r>
          </w:p>
        </w:tc>
        <w:tc>
          <w:tcPr>
            <w:tcW w:w="2127" w:type="dxa"/>
          </w:tcPr>
          <w:p w:rsidR="004B09A4" w:rsidRDefault="004B09A4" w:rsidP="00251048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251048" w:rsidRPr="00251048" w:rsidRDefault="00251048" w:rsidP="00251048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sectPr w:rsidR="00251048" w:rsidRPr="00251048" w:rsidSect="004B09A4">
      <w:headerReference w:type="default" r:id="rId8"/>
      <w:pgSz w:w="16838" w:h="11906" w:orient="landscape"/>
      <w:pgMar w:top="1418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8FA" w:rsidRDefault="000B28FA" w:rsidP="004B09A4">
      <w:pPr>
        <w:spacing w:after="0" w:line="240" w:lineRule="auto"/>
      </w:pPr>
      <w:r>
        <w:separator/>
      </w:r>
    </w:p>
  </w:endnote>
  <w:endnote w:type="continuationSeparator" w:id="0">
    <w:p w:rsidR="000B28FA" w:rsidRDefault="000B28FA" w:rsidP="004B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8FA" w:rsidRDefault="000B28FA" w:rsidP="004B09A4">
      <w:pPr>
        <w:spacing w:after="0" w:line="240" w:lineRule="auto"/>
      </w:pPr>
      <w:r>
        <w:separator/>
      </w:r>
    </w:p>
  </w:footnote>
  <w:footnote w:type="continuationSeparator" w:id="0">
    <w:p w:rsidR="000B28FA" w:rsidRDefault="000B28FA" w:rsidP="004B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945120"/>
      <w:docPartObj>
        <w:docPartGallery w:val="Page Numbers (Top of Page)"/>
        <w:docPartUnique/>
      </w:docPartObj>
    </w:sdtPr>
    <w:sdtEndPr/>
    <w:sdtContent>
      <w:p w:rsidR="004B09A4" w:rsidRDefault="004B09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9DA">
          <w:rPr>
            <w:noProof/>
          </w:rPr>
          <w:t>2</w:t>
        </w:r>
        <w:r>
          <w:fldChar w:fldCharType="end"/>
        </w:r>
      </w:p>
    </w:sdtContent>
  </w:sdt>
  <w:p w:rsidR="004B09A4" w:rsidRDefault="004B09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F6"/>
    <w:rsid w:val="00005C5C"/>
    <w:rsid w:val="00012602"/>
    <w:rsid w:val="00076CA3"/>
    <w:rsid w:val="000925F7"/>
    <w:rsid w:val="000B28FA"/>
    <w:rsid w:val="000F1C8E"/>
    <w:rsid w:val="0010000D"/>
    <w:rsid w:val="0010799F"/>
    <w:rsid w:val="00111C4D"/>
    <w:rsid w:val="00145673"/>
    <w:rsid w:val="00151BA6"/>
    <w:rsid w:val="00183A90"/>
    <w:rsid w:val="001864BF"/>
    <w:rsid w:val="00251048"/>
    <w:rsid w:val="002C5078"/>
    <w:rsid w:val="002D35F6"/>
    <w:rsid w:val="002F766B"/>
    <w:rsid w:val="0031172B"/>
    <w:rsid w:val="00356D04"/>
    <w:rsid w:val="00366AF7"/>
    <w:rsid w:val="0038226A"/>
    <w:rsid w:val="003934C3"/>
    <w:rsid w:val="003A08D4"/>
    <w:rsid w:val="003A5955"/>
    <w:rsid w:val="003B276D"/>
    <w:rsid w:val="003D1C08"/>
    <w:rsid w:val="003D7290"/>
    <w:rsid w:val="003F221E"/>
    <w:rsid w:val="00423958"/>
    <w:rsid w:val="0042634B"/>
    <w:rsid w:val="00445E8E"/>
    <w:rsid w:val="004B09A4"/>
    <w:rsid w:val="004F1145"/>
    <w:rsid w:val="00557E52"/>
    <w:rsid w:val="0063759A"/>
    <w:rsid w:val="006F3D36"/>
    <w:rsid w:val="00772CBE"/>
    <w:rsid w:val="00864F88"/>
    <w:rsid w:val="009F622C"/>
    <w:rsid w:val="00A9217D"/>
    <w:rsid w:val="00AC5937"/>
    <w:rsid w:val="00AE52BD"/>
    <w:rsid w:val="00AF4730"/>
    <w:rsid w:val="00B13953"/>
    <w:rsid w:val="00B16C45"/>
    <w:rsid w:val="00B923D3"/>
    <w:rsid w:val="00BA29DA"/>
    <w:rsid w:val="00CC2DF6"/>
    <w:rsid w:val="00D8282C"/>
    <w:rsid w:val="00E06D49"/>
    <w:rsid w:val="00E55038"/>
    <w:rsid w:val="00E80D01"/>
    <w:rsid w:val="00E976F1"/>
    <w:rsid w:val="00EC558B"/>
    <w:rsid w:val="00ED733B"/>
    <w:rsid w:val="00F43D99"/>
    <w:rsid w:val="00F4661A"/>
    <w:rsid w:val="00F97A1C"/>
    <w:rsid w:val="00FA2589"/>
    <w:rsid w:val="00FF071E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10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9A4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4B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9A4"/>
    <w:rPr>
      <w:rFonts w:ascii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5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6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104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09A4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4B0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09A4"/>
    <w:rPr>
      <w:rFonts w:ascii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5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6D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A32A-B295-4382-859F-DF71B61E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4866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cp:lastPrinted>2020-04-15T04:35:00Z</cp:lastPrinted>
  <dcterms:created xsi:type="dcterms:W3CDTF">2020-03-30T08:57:00Z</dcterms:created>
  <dcterms:modified xsi:type="dcterms:W3CDTF">2020-04-15T04:39:00Z</dcterms:modified>
</cp:coreProperties>
</file>